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8B0" w:rsidRDefault="00EF20DC">
      <w:pPr>
        <w:spacing w:before="65" w:line="314" w:lineRule="auto"/>
        <w:ind w:left="3761" w:right="2351" w:hanging="1058"/>
        <w:rPr>
          <w:b/>
          <w:sz w:val="20"/>
          <w:szCs w:val="20"/>
        </w:rPr>
      </w:pPr>
      <w:r>
        <w:rPr>
          <w:b/>
          <w:sz w:val="20"/>
          <w:szCs w:val="20"/>
        </w:rPr>
        <w:t>T.C. MALTEPE ÜNİVERSİTESİ TIP FAKÜLTESİ LİSANS PROGRAMI</w:t>
      </w:r>
    </w:p>
    <w:p w:rsidR="00AF28B0" w:rsidRDefault="00EF20DC">
      <w:pPr>
        <w:spacing w:before="2"/>
        <w:ind w:left="4157"/>
        <w:rPr>
          <w:b/>
          <w:sz w:val="20"/>
          <w:szCs w:val="20"/>
        </w:rPr>
      </w:pPr>
      <w:r>
        <w:rPr>
          <w:b/>
          <w:sz w:val="20"/>
          <w:szCs w:val="20"/>
        </w:rPr>
        <w:t>DÖNEM V</w:t>
      </w:r>
    </w:p>
    <w:p w:rsidR="00AF28B0" w:rsidRDefault="00EF20DC">
      <w:pPr>
        <w:spacing w:before="5"/>
        <w:ind w:left="3531"/>
        <w:rPr>
          <w:b/>
          <w:sz w:val="20"/>
          <w:szCs w:val="20"/>
        </w:rPr>
      </w:pPr>
      <w:r>
        <w:rPr>
          <w:b/>
          <w:sz w:val="20"/>
          <w:szCs w:val="20"/>
        </w:rPr>
        <w:t>2023-2024 AKADEMİK YILI</w:t>
      </w:r>
    </w:p>
    <w:p w:rsidR="00AF28B0" w:rsidRDefault="00AF28B0">
      <w:pPr>
        <w:pBdr>
          <w:top w:val="nil"/>
          <w:left w:val="nil"/>
          <w:bottom w:val="nil"/>
          <w:right w:val="nil"/>
          <w:between w:val="nil"/>
        </w:pBdr>
        <w:spacing w:before="3" w:after="1"/>
        <w:rPr>
          <w:b/>
          <w:color w:val="000000"/>
          <w:sz w:val="20"/>
          <w:szCs w:val="20"/>
        </w:rPr>
      </w:pPr>
    </w:p>
    <w:tbl>
      <w:tblPr>
        <w:tblStyle w:val="a"/>
        <w:tblW w:w="9419" w:type="dxa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2784"/>
        <w:gridCol w:w="2798"/>
        <w:gridCol w:w="1994"/>
      </w:tblGrid>
      <w:tr w:rsidR="00AF28B0">
        <w:trPr>
          <w:trHeight w:val="575"/>
        </w:trPr>
        <w:tc>
          <w:tcPr>
            <w:tcW w:w="7425" w:type="dxa"/>
            <w:gridSpan w:val="3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7"/>
              <w:ind w:right="63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Dersin Adı: Kulak Burun Boğaz Hastalıkları Stajı</w:t>
            </w:r>
          </w:p>
        </w:tc>
        <w:tc>
          <w:tcPr>
            <w:tcW w:w="1994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2"/>
              <w:ind w:left="613" w:right="385" w:hanging="276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Dersin Kodu: TIP 507</w:t>
            </w:r>
          </w:p>
        </w:tc>
      </w:tr>
      <w:tr w:rsidR="00AF28B0">
        <w:trPr>
          <w:trHeight w:val="342"/>
        </w:trPr>
        <w:tc>
          <w:tcPr>
            <w:tcW w:w="1843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2"/>
              <w:ind w:left="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AKTS Kredisi: 4</w:t>
            </w:r>
          </w:p>
        </w:tc>
        <w:tc>
          <w:tcPr>
            <w:tcW w:w="2784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2"/>
              <w:ind w:left="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Dönem: 5</w:t>
            </w:r>
          </w:p>
        </w:tc>
        <w:tc>
          <w:tcPr>
            <w:tcW w:w="279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2"/>
              <w:ind w:left="1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Lisans</w:t>
            </w:r>
          </w:p>
        </w:tc>
        <w:tc>
          <w:tcPr>
            <w:tcW w:w="1994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2"/>
              <w:ind w:left="66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AF28B0">
        <w:trPr>
          <w:trHeight w:val="345"/>
        </w:trPr>
        <w:tc>
          <w:tcPr>
            <w:tcW w:w="1843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4"/>
              <w:ind w:left="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 saat / 2 hafta</w:t>
            </w:r>
          </w:p>
        </w:tc>
        <w:tc>
          <w:tcPr>
            <w:tcW w:w="5582" w:type="dxa"/>
            <w:gridSpan w:val="2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4"/>
              <w:ind w:left="41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Teorik: 24 saat / 2 hafta, Uygulamalı: 36 saat / 2 hafta</w:t>
            </w:r>
          </w:p>
        </w:tc>
        <w:tc>
          <w:tcPr>
            <w:tcW w:w="1994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4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Dersin dili: Türkçe</w:t>
            </w:r>
          </w:p>
        </w:tc>
      </w:tr>
      <w:tr w:rsidR="00AF28B0">
        <w:trPr>
          <w:trHeight w:val="1492"/>
        </w:trPr>
        <w:tc>
          <w:tcPr>
            <w:tcW w:w="9419" w:type="dxa"/>
            <w:gridSpan w:val="4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line="242" w:lineRule="auto"/>
              <w:ind w:left="1753" w:right="181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Dersin Koordinatörü, iletişim bilgileri ve görüşme saatleri: </w:t>
            </w:r>
            <w:proofErr w:type="spellStart"/>
            <w:r>
              <w:rPr>
                <w:color w:val="000000"/>
                <w:sz w:val="20"/>
                <w:szCs w:val="20"/>
              </w:rPr>
              <w:t>Prof.Dr.Deniz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Demir, Maltepe Üniversitesi, Tıp Fakültesi deniz.demir</w:t>
            </w:r>
            <w:r>
              <w:rPr>
                <w:color w:val="0000FF"/>
                <w:sz w:val="20"/>
                <w:szCs w:val="20"/>
                <w:u w:val="single"/>
              </w:rPr>
              <w:t>@maltepe.edu.tr</w:t>
            </w:r>
            <w:r>
              <w:rPr>
                <w:color w:val="0000FF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Dahili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Tel. No: 2147</w:t>
            </w:r>
          </w:p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755" w:right="181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Görüşme Saatleri:</w:t>
            </w:r>
          </w:p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755" w:right="181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Perşembe: 15:00-16:00</w:t>
            </w:r>
          </w:p>
        </w:tc>
      </w:tr>
      <w:tr w:rsidR="00AF28B0" w:rsidTr="004C17BD">
        <w:trPr>
          <w:trHeight w:val="1209"/>
        </w:trPr>
        <w:tc>
          <w:tcPr>
            <w:tcW w:w="9419" w:type="dxa"/>
            <w:gridSpan w:val="4"/>
          </w:tcPr>
          <w:p w:rsidR="00AF28B0" w:rsidRDefault="00EF20DC" w:rsidP="004C17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2"/>
              <w:ind w:left="1753" w:right="181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Öğretim elemanları, iletişim bilgileri ve görüşme saatleri:</w:t>
            </w:r>
          </w:p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line="242" w:lineRule="auto"/>
              <w:ind w:left="1753" w:right="1815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Prof.Dr.Deniz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Demir, Maltepe Üniversitesi, Tıp Fakültesi deniz.demir</w:t>
            </w:r>
            <w:r>
              <w:rPr>
                <w:color w:val="0000FF"/>
                <w:sz w:val="20"/>
                <w:szCs w:val="20"/>
                <w:u w:val="single"/>
              </w:rPr>
              <w:t>@maltepe.edu.tr</w:t>
            </w:r>
            <w:r>
              <w:rPr>
                <w:color w:val="0000FF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Dahili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Tel. No: 2147</w:t>
            </w:r>
          </w:p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755" w:right="181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Görüşme Saatleri:</w:t>
            </w:r>
          </w:p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55" w:right="181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Perşembe günleri saat 16 00-17 00</w:t>
            </w:r>
          </w:p>
        </w:tc>
      </w:tr>
    </w:tbl>
    <w:p w:rsidR="00AF28B0" w:rsidRDefault="00EF20DC">
      <w:pPr>
        <w:spacing w:before="228"/>
        <w:ind w:left="216"/>
        <w:rPr>
          <w:sz w:val="20"/>
          <w:szCs w:val="20"/>
        </w:rPr>
      </w:pPr>
      <w:r>
        <w:rPr>
          <w:b/>
          <w:sz w:val="20"/>
          <w:szCs w:val="20"/>
        </w:rPr>
        <w:t>Dersin Genel Amacı</w:t>
      </w:r>
      <w:r>
        <w:rPr>
          <w:sz w:val="20"/>
          <w:szCs w:val="20"/>
        </w:rPr>
        <w:t>:</w:t>
      </w:r>
    </w:p>
    <w:p w:rsidR="00AF28B0" w:rsidRDefault="00EF20DC">
      <w:pPr>
        <w:pBdr>
          <w:top w:val="nil"/>
          <w:left w:val="nil"/>
          <w:bottom w:val="nil"/>
          <w:right w:val="nil"/>
          <w:between w:val="nil"/>
        </w:pBdr>
        <w:spacing w:before="3"/>
        <w:ind w:left="216" w:right="732"/>
        <w:rPr>
          <w:color w:val="000000"/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 xml:space="preserve">Meslek hayatlarında karşılaşacakları kulak burun boğaz, baş ve boyun bölgesi hastalıklarının kapsadığı işitme, </w:t>
      </w:r>
      <w:proofErr w:type="spellStart"/>
      <w:r>
        <w:rPr>
          <w:color w:val="000000"/>
          <w:sz w:val="20"/>
          <w:szCs w:val="20"/>
        </w:rPr>
        <w:t>vestibüler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system</w:t>
      </w:r>
      <w:proofErr w:type="spellEnd"/>
      <w:r>
        <w:rPr>
          <w:color w:val="000000"/>
          <w:sz w:val="20"/>
          <w:szCs w:val="20"/>
        </w:rPr>
        <w:t xml:space="preserve">, </w:t>
      </w:r>
      <w:proofErr w:type="spellStart"/>
      <w:r>
        <w:rPr>
          <w:color w:val="000000"/>
          <w:sz w:val="20"/>
          <w:szCs w:val="20"/>
        </w:rPr>
        <w:t>fasiyal</w:t>
      </w:r>
      <w:proofErr w:type="spellEnd"/>
      <w:r>
        <w:rPr>
          <w:color w:val="000000"/>
          <w:sz w:val="20"/>
          <w:szCs w:val="20"/>
        </w:rPr>
        <w:t xml:space="preserve"> sinir, </w:t>
      </w:r>
      <w:proofErr w:type="spellStart"/>
      <w:r>
        <w:rPr>
          <w:color w:val="000000"/>
          <w:sz w:val="20"/>
          <w:szCs w:val="20"/>
        </w:rPr>
        <w:t>tükrük</w:t>
      </w:r>
      <w:proofErr w:type="spellEnd"/>
      <w:r>
        <w:rPr>
          <w:color w:val="000000"/>
          <w:sz w:val="20"/>
          <w:szCs w:val="20"/>
        </w:rPr>
        <w:t xml:space="preserve"> bezleri, yüz bölgesi, burun, </w:t>
      </w:r>
      <w:proofErr w:type="spellStart"/>
      <w:r>
        <w:rPr>
          <w:color w:val="000000"/>
          <w:sz w:val="20"/>
          <w:szCs w:val="20"/>
        </w:rPr>
        <w:t>paranazal</w:t>
      </w:r>
      <w:proofErr w:type="spellEnd"/>
      <w:r>
        <w:rPr>
          <w:color w:val="000000"/>
          <w:sz w:val="20"/>
          <w:szCs w:val="20"/>
        </w:rPr>
        <w:t xml:space="preserve"> sinüsler, </w:t>
      </w:r>
      <w:proofErr w:type="spellStart"/>
      <w:r>
        <w:rPr>
          <w:color w:val="000000"/>
          <w:sz w:val="20"/>
          <w:szCs w:val="20"/>
        </w:rPr>
        <w:t>nazofarinks</w:t>
      </w:r>
      <w:proofErr w:type="spellEnd"/>
      <w:r>
        <w:rPr>
          <w:color w:val="000000"/>
          <w:sz w:val="20"/>
          <w:szCs w:val="20"/>
        </w:rPr>
        <w:t xml:space="preserve">, oral </w:t>
      </w:r>
      <w:proofErr w:type="spellStart"/>
      <w:r>
        <w:rPr>
          <w:color w:val="000000"/>
          <w:sz w:val="20"/>
          <w:szCs w:val="20"/>
        </w:rPr>
        <w:t>kavite</w:t>
      </w:r>
      <w:proofErr w:type="spellEnd"/>
      <w:r>
        <w:rPr>
          <w:color w:val="000000"/>
          <w:sz w:val="20"/>
          <w:szCs w:val="20"/>
        </w:rPr>
        <w:t xml:space="preserve">, </w:t>
      </w:r>
      <w:proofErr w:type="spellStart"/>
      <w:r>
        <w:rPr>
          <w:color w:val="000000"/>
          <w:sz w:val="20"/>
          <w:szCs w:val="20"/>
        </w:rPr>
        <w:t>orofarinks</w:t>
      </w:r>
      <w:proofErr w:type="spellEnd"/>
      <w:r>
        <w:rPr>
          <w:color w:val="000000"/>
          <w:sz w:val="20"/>
          <w:szCs w:val="20"/>
        </w:rPr>
        <w:t xml:space="preserve">, </w:t>
      </w:r>
      <w:proofErr w:type="spellStart"/>
      <w:r>
        <w:rPr>
          <w:color w:val="000000"/>
          <w:sz w:val="20"/>
          <w:szCs w:val="20"/>
        </w:rPr>
        <w:t>hipofarinks</w:t>
      </w:r>
      <w:proofErr w:type="spellEnd"/>
      <w:r>
        <w:rPr>
          <w:color w:val="000000"/>
          <w:sz w:val="20"/>
          <w:szCs w:val="20"/>
        </w:rPr>
        <w:t xml:space="preserve">, </w:t>
      </w:r>
      <w:proofErr w:type="spellStart"/>
      <w:r>
        <w:rPr>
          <w:color w:val="000000"/>
          <w:sz w:val="20"/>
          <w:szCs w:val="20"/>
        </w:rPr>
        <w:t>lari</w:t>
      </w:r>
      <w:r>
        <w:rPr>
          <w:color w:val="000000"/>
          <w:sz w:val="20"/>
          <w:szCs w:val="20"/>
        </w:rPr>
        <w:t>nks</w:t>
      </w:r>
      <w:proofErr w:type="spellEnd"/>
      <w:r>
        <w:rPr>
          <w:color w:val="000000"/>
          <w:sz w:val="20"/>
          <w:szCs w:val="20"/>
        </w:rPr>
        <w:t xml:space="preserve">, baş ve boyun ile ilgili anatomi, fizyoloji ve bu bölgenin hastalıklarının tanı ve tedavilerini öğretmek ve temel </w:t>
      </w:r>
      <w:proofErr w:type="spellStart"/>
      <w:r>
        <w:rPr>
          <w:color w:val="000000"/>
          <w:sz w:val="20"/>
          <w:szCs w:val="20"/>
        </w:rPr>
        <w:t>odyoloji</w:t>
      </w:r>
      <w:proofErr w:type="spellEnd"/>
      <w:r>
        <w:rPr>
          <w:color w:val="000000"/>
          <w:sz w:val="20"/>
          <w:szCs w:val="20"/>
        </w:rPr>
        <w:t xml:space="preserve"> bilgisini vermektir.</w:t>
      </w:r>
      <w:proofErr w:type="gramEnd"/>
    </w:p>
    <w:p w:rsidR="00AF28B0" w:rsidRDefault="00EF20DC">
      <w:pPr>
        <w:spacing w:before="228"/>
        <w:ind w:left="216"/>
        <w:rPr>
          <w:b/>
          <w:sz w:val="20"/>
          <w:szCs w:val="20"/>
        </w:rPr>
      </w:pPr>
      <w:r>
        <w:rPr>
          <w:b/>
          <w:sz w:val="20"/>
          <w:szCs w:val="20"/>
        </w:rPr>
        <w:t>Planlanan Öğrenme Çıktıları ve Alt Beceriler:</w:t>
      </w:r>
    </w:p>
    <w:p w:rsidR="00AF28B0" w:rsidRDefault="00EF20DC">
      <w:pPr>
        <w:pBdr>
          <w:top w:val="nil"/>
          <w:left w:val="nil"/>
          <w:bottom w:val="nil"/>
          <w:right w:val="nil"/>
          <w:between w:val="nil"/>
        </w:pBdr>
        <w:spacing w:before="2" w:line="229" w:lineRule="auto"/>
        <w:ind w:left="21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Bu stajı tamamlayan öğrenci;</w:t>
      </w:r>
    </w:p>
    <w:p w:rsidR="00AF28B0" w:rsidRDefault="00EF20D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22"/>
        </w:tabs>
        <w:spacing w:line="229" w:lineRule="auto"/>
        <w:ind w:left="922" w:hanging="346"/>
        <w:rPr>
          <w:color w:val="000000"/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>organizmanın</w:t>
      </w:r>
      <w:proofErr w:type="gramEnd"/>
      <w:r>
        <w:rPr>
          <w:color w:val="000000"/>
          <w:sz w:val="20"/>
          <w:szCs w:val="20"/>
        </w:rPr>
        <w:t xml:space="preserve"> normal yapı ve fonksiyonlarını anlatabilir.</w:t>
      </w:r>
    </w:p>
    <w:p w:rsidR="00AF28B0" w:rsidRDefault="00EF20D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22"/>
        </w:tabs>
        <w:spacing w:before="1"/>
        <w:ind w:left="922" w:hanging="346"/>
        <w:rPr>
          <w:color w:val="000000"/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>hastalıkların</w:t>
      </w:r>
      <w:proofErr w:type="gram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patogenezini</w:t>
      </w:r>
      <w:proofErr w:type="spellEnd"/>
      <w:r>
        <w:rPr>
          <w:color w:val="000000"/>
          <w:sz w:val="20"/>
          <w:szCs w:val="20"/>
        </w:rPr>
        <w:t>, klinik ve tanısal özelliklerini açıklayabilir.</w:t>
      </w:r>
    </w:p>
    <w:p w:rsidR="00AF28B0" w:rsidRDefault="00EF20D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22"/>
          <w:tab w:val="left" w:pos="936"/>
        </w:tabs>
        <w:ind w:left="936" w:right="817" w:hanging="360"/>
        <w:rPr>
          <w:color w:val="000000"/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>hastanın</w:t>
      </w:r>
      <w:proofErr w:type="gramEnd"/>
      <w:r>
        <w:rPr>
          <w:color w:val="000000"/>
          <w:sz w:val="20"/>
          <w:szCs w:val="20"/>
        </w:rPr>
        <w:t xml:space="preserve"> hikayesini alabilir ve kulak burun boğaz, baş ve boyun bölgesi fizik muayenelerini yapabilir.</w:t>
      </w:r>
    </w:p>
    <w:p w:rsidR="00AF28B0" w:rsidRDefault="00EF20D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22"/>
          <w:tab w:val="left" w:pos="936"/>
        </w:tabs>
        <w:spacing w:before="1"/>
        <w:ind w:left="936" w:right="819" w:hanging="360"/>
        <w:rPr>
          <w:color w:val="000000"/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>hayatı</w:t>
      </w:r>
      <w:proofErr w:type="gramEnd"/>
      <w:r>
        <w:rPr>
          <w:color w:val="000000"/>
          <w:sz w:val="20"/>
          <w:szCs w:val="20"/>
        </w:rPr>
        <w:t xml:space="preserve"> tehdit eden acil durumları tedavi edebilir ve gerektiğinde hasta transportunu sağlayabilir.</w:t>
      </w:r>
    </w:p>
    <w:p w:rsidR="00AF28B0" w:rsidRDefault="00EF20D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22"/>
          <w:tab w:val="left" w:pos="936"/>
        </w:tabs>
        <w:ind w:left="936" w:right="819" w:hanging="360"/>
        <w:rPr>
          <w:color w:val="000000"/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>kulak</w:t>
      </w:r>
      <w:proofErr w:type="gramEnd"/>
      <w:r>
        <w:rPr>
          <w:color w:val="000000"/>
          <w:sz w:val="20"/>
          <w:szCs w:val="20"/>
        </w:rPr>
        <w:t xml:space="preserve"> burun boğaz, baş ve boyun bölgesi hastalıklarının tanı ve tedavisi için gerekli temel tıbbi girişimleri uygulayabilir.</w:t>
      </w:r>
    </w:p>
    <w:p w:rsidR="00AF28B0" w:rsidRDefault="00EF20D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22"/>
          <w:tab w:val="left" w:pos="936"/>
        </w:tabs>
        <w:ind w:left="936" w:right="814" w:hanging="360"/>
        <w:rPr>
          <w:color w:val="000000"/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>kulak</w:t>
      </w:r>
      <w:proofErr w:type="gramEnd"/>
      <w:r>
        <w:rPr>
          <w:color w:val="000000"/>
          <w:sz w:val="20"/>
          <w:szCs w:val="20"/>
        </w:rPr>
        <w:t xml:space="preserve"> burun boğaz, baş ve boyun bölgesi koruyucu hekimlik ve adli tıp uygulamalarını yerine getirebilir.</w:t>
      </w:r>
    </w:p>
    <w:p w:rsidR="00AF28B0" w:rsidRDefault="00EF20DC">
      <w:pPr>
        <w:spacing w:before="228"/>
        <w:ind w:left="216"/>
        <w:rPr>
          <w:b/>
          <w:sz w:val="20"/>
          <w:szCs w:val="20"/>
        </w:rPr>
      </w:pPr>
      <w:r>
        <w:rPr>
          <w:b/>
          <w:sz w:val="20"/>
          <w:szCs w:val="20"/>
        </w:rPr>
        <w:t>Genel Yeterlilikler:</w:t>
      </w:r>
    </w:p>
    <w:p w:rsidR="00AF28B0" w:rsidRDefault="00EF20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22"/>
        </w:tabs>
        <w:spacing w:before="1"/>
        <w:ind w:left="922" w:hanging="34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Üretken</w:t>
      </w:r>
    </w:p>
    <w:p w:rsidR="00AF28B0" w:rsidRDefault="00EF20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22"/>
        </w:tabs>
        <w:ind w:left="922" w:hanging="34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Akılcı</w:t>
      </w:r>
    </w:p>
    <w:p w:rsidR="00AF28B0" w:rsidRDefault="00EF20DC" w:rsidP="00D2608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22"/>
        </w:tabs>
        <w:ind w:left="922" w:hanging="34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Sorgulayan</w:t>
      </w:r>
    </w:p>
    <w:p w:rsidR="00D26083" w:rsidRDefault="00EF20DC" w:rsidP="00D2608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22"/>
        </w:tabs>
        <w:ind w:left="922" w:hanging="346"/>
        <w:rPr>
          <w:color w:val="000000"/>
          <w:sz w:val="20"/>
          <w:szCs w:val="20"/>
        </w:rPr>
      </w:pPr>
      <w:r w:rsidRPr="00D26083">
        <w:rPr>
          <w:color w:val="000000"/>
          <w:sz w:val="20"/>
          <w:szCs w:val="20"/>
        </w:rPr>
        <w:t>Girişimci</w:t>
      </w:r>
    </w:p>
    <w:p w:rsidR="00AF28B0" w:rsidRPr="00D26083" w:rsidRDefault="00EF20DC" w:rsidP="00D2608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22"/>
        </w:tabs>
        <w:ind w:left="922" w:hanging="346"/>
        <w:rPr>
          <w:color w:val="000000"/>
          <w:sz w:val="20"/>
          <w:szCs w:val="20"/>
        </w:rPr>
      </w:pPr>
      <w:r w:rsidRPr="00D26083">
        <w:rPr>
          <w:color w:val="000000"/>
          <w:sz w:val="20"/>
          <w:szCs w:val="20"/>
        </w:rPr>
        <w:t>Yaratıcı</w:t>
      </w:r>
    </w:p>
    <w:p w:rsidR="00AF28B0" w:rsidRDefault="00EF20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22"/>
        </w:tabs>
        <w:ind w:left="922" w:hanging="34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Etik kurallara uyan</w:t>
      </w:r>
    </w:p>
    <w:p w:rsidR="00AF28B0" w:rsidRDefault="00EF20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22"/>
        </w:tabs>
        <w:spacing w:before="1"/>
        <w:ind w:left="922" w:hanging="34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Farklılıklara saygı gösteren</w:t>
      </w:r>
    </w:p>
    <w:p w:rsidR="00AF28B0" w:rsidRDefault="00EF20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22"/>
        </w:tabs>
        <w:ind w:left="922" w:hanging="34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Toplumsal sorunlara duyarlı</w:t>
      </w:r>
    </w:p>
    <w:p w:rsidR="00AF28B0" w:rsidRDefault="00EF20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22"/>
        </w:tabs>
        <w:spacing w:before="1"/>
        <w:ind w:left="922" w:hanging="34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Anadilini etkili kullanan</w:t>
      </w:r>
    </w:p>
    <w:p w:rsidR="00AF28B0" w:rsidRDefault="00EF20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22"/>
        </w:tabs>
        <w:spacing w:line="229" w:lineRule="auto"/>
        <w:ind w:left="922" w:hanging="34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Çevreye duyarlı</w:t>
      </w:r>
    </w:p>
    <w:p w:rsidR="00AF28B0" w:rsidRDefault="00EF20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22"/>
        </w:tabs>
        <w:spacing w:line="229" w:lineRule="auto"/>
        <w:ind w:left="922" w:hanging="34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Bir yabancı dili etkili kullanan</w:t>
      </w:r>
    </w:p>
    <w:p w:rsidR="00AF28B0" w:rsidRDefault="00EF20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22"/>
        </w:tabs>
        <w:ind w:left="922" w:hanging="34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Farklı durumlara ve sosyal rollere uyum sağlayabilen</w:t>
      </w:r>
    </w:p>
    <w:p w:rsidR="00AF28B0" w:rsidRDefault="00EF20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22"/>
        </w:tabs>
        <w:spacing w:before="1"/>
        <w:ind w:left="922" w:hanging="34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Takım halinde çalışabilen</w:t>
      </w:r>
    </w:p>
    <w:p w:rsidR="00AF28B0" w:rsidRDefault="00EF20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22"/>
        </w:tabs>
        <w:ind w:left="922" w:hanging="34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Zamanı etkili kullanan</w:t>
      </w:r>
    </w:p>
    <w:p w:rsidR="00AF28B0" w:rsidRDefault="00EF20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22"/>
        </w:tabs>
        <w:spacing w:before="1"/>
        <w:ind w:left="922" w:hanging="34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Eleştirel düşünebilen</w:t>
      </w:r>
    </w:p>
    <w:p w:rsidR="00AF28B0" w:rsidRDefault="00EF20DC">
      <w:pPr>
        <w:spacing w:before="226"/>
        <w:ind w:left="216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Öğretim Yöntem ve Teknikleri:</w:t>
      </w:r>
    </w:p>
    <w:p w:rsidR="00AF28B0" w:rsidRDefault="00EF20DC">
      <w:pPr>
        <w:pBdr>
          <w:top w:val="nil"/>
          <w:left w:val="nil"/>
          <w:bottom w:val="nil"/>
          <w:right w:val="nil"/>
          <w:between w:val="nil"/>
        </w:pBdr>
        <w:spacing w:before="3"/>
        <w:ind w:left="21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Anlatım</w:t>
      </w:r>
    </w:p>
    <w:p w:rsidR="00AF28B0" w:rsidRDefault="00EF20DC">
      <w:pPr>
        <w:pBdr>
          <w:top w:val="nil"/>
          <w:left w:val="nil"/>
          <w:bottom w:val="nil"/>
          <w:right w:val="nil"/>
          <w:between w:val="nil"/>
        </w:pBdr>
        <w:spacing w:before="1"/>
        <w:ind w:left="216" w:right="6165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Dosya hazırlama ve/veya sunma Uygulama</w:t>
      </w:r>
    </w:p>
    <w:p w:rsidR="00AF28B0" w:rsidRDefault="00EF20DC">
      <w:pPr>
        <w:spacing w:before="226"/>
        <w:ind w:left="216"/>
        <w:rPr>
          <w:b/>
          <w:sz w:val="20"/>
          <w:szCs w:val="20"/>
        </w:rPr>
      </w:pPr>
      <w:r>
        <w:rPr>
          <w:b/>
          <w:sz w:val="20"/>
          <w:szCs w:val="20"/>
        </w:rPr>
        <w:t>Dersin veriliş şekli:</w:t>
      </w:r>
    </w:p>
    <w:p w:rsidR="00AF28B0" w:rsidRDefault="00EF20DC">
      <w:pPr>
        <w:pBdr>
          <w:top w:val="nil"/>
          <w:left w:val="nil"/>
          <w:bottom w:val="nil"/>
          <w:right w:val="nil"/>
          <w:between w:val="nil"/>
        </w:pBdr>
        <w:spacing w:before="3"/>
        <w:ind w:left="21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Yüz-yüze ve Uzaktan</w:t>
      </w:r>
    </w:p>
    <w:p w:rsidR="00AF28B0" w:rsidRDefault="00EF20DC">
      <w:pPr>
        <w:spacing w:before="228"/>
        <w:ind w:left="216"/>
        <w:rPr>
          <w:b/>
          <w:sz w:val="20"/>
          <w:szCs w:val="20"/>
        </w:rPr>
      </w:pPr>
      <w:r>
        <w:rPr>
          <w:b/>
          <w:sz w:val="20"/>
          <w:szCs w:val="20"/>
        </w:rPr>
        <w:t>Varsa, uygulamanın (staj) yapıldığı yer:</w:t>
      </w:r>
    </w:p>
    <w:p w:rsidR="00AF28B0" w:rsidRDefault="00EF20DC">
      <w:pPr>
        <w:pBdr>
          <w:top w:val="nil"/>
          <w:left w:val="nil"/>
          <w:bottom w:val="nil"/>
          <w:right w:val="nil"/>
          <w:between w:val="nil"/>
        </w:pBdr>
        <w:spacing w:before="1"/>
        <w:ind w:left="216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D</w:t>
      </w:r>
      <w:r>
        <w:rPr>
          <w:color w:val="000000"/>
          <w:sz w:val="20"/>
          <w:szCs w:val="20"/>
        </w:rPr>
        <w:t xml:space="preserve">erslikler, KBB poliklinik odaları, hasta odaları, ameliyathane, </w:t>
      </w:r>
      <w:proofErr w:type="spellStart"/>
      <w:r>
        <w:rPr>
          <w:color w:val="000000"/>
          <w:sz w:val="20"/>
          <w:szCs w:val="20"/>
        </w:rPr>
        <w:t>odyometri</w:t>
      </w:r>
      <w:proofErr w:type="spellEnd"/>
      <w:r>
        <w:rPr>
          <w:color w:val="000000"/>
          <w:sz w:val="20"/>
          <w:szCs w:val="20"/>
        </w:rPr>
        <w:t xml:space="preserve"> bölümü.</w:t>
      </w:r>
    </w:p>
    <w:p w:rsidR="00AF28B0" w:rsidRDefault="00EF20DC">
      <w:pPr>
        <w:spacing w:before="228"/>
        <w:ind w:left="216"/>
        <w:rPr>
          <w:b/>
          <w:sz w:val="20"/>
          <w:szCs w:val="20"/>
        </w:rPr>
      </w:pPr>
      <w:r>
        <w:rPr>
          <w:b/>
          <w:sz w:val="20"/>
          <w:szCs w:val="20"/>
        </w:rPr>
        <w:t>Önkoşul:</w:t>
      </w:r>
    </w:p>
    <w:p w:rsidR="00AF28B0" w:rsidRDefault="00EF20DC">
      <w:pPr>
        <w:pBdr>
          <w:top w:val="nil"/>
          <w:left w:val="nil"/>
          <w:bottom w:val="nil"/>
          <w:right w:val="nil"/>
          <w:between w:val="nil"/>
        </w:pBdr>
        <w:spacing w:before="3"/>
        <w:ind w:left="21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Bir önceki dönemi başarı ile tamamlamış olmak</w:t>
      </w:r>
    </w:p>
    <w:p w:rsidR="00AF28B0" w:rsidRDefault="00EF20DC">
      <w:pPr>
        <w:spacing w:before="228"/>
        <w:ind w:left="216"/>
        <w:rPr>
          <w:b/>
          <w:sz w:val="20"/>
          <w:szCs w:val="20"/>
        </w:rPr>
      </w:pPr>
      <w:r>
        <w:rPr>
          <w:b/>
          <w:sz w:val="20"/>
          <w:szCs w:val="20"/>
        </w:rPr>
        <w:t>Eş dönemli koşul:</w:t>
      </w:r>
    </w:p>
    <w:p w:rsidR="00AF28B0" w:rsidRDefault="00EF20DC">
      <w:pPr>
        <w:pBdr>
          <w:top w:val="nil"/>
          <w:left w:val="nil"/>
          <w:bottom w:val="nil"/>
          <w:right w:val="nil"/>
          <w:between w:val="nil"/>
        </w:pBdr>
        <w:spacing w:before="3"/>
        <w:ind w:left="21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Yok</w:t>
      </w:r>
    </w:p>
    <w:p w:rsidR="00AF28B0" w:rsidRDefault="00EF20DC">
      <w:pPr>
        <w:spacing w:before="227"/>
        <w:ind w:left="216"/>
        <w:rPr>
          <w:b/>
          <w:sz w:val="20"/>
          <w:szCs w:val="20"/>
        </w:rPr>
      </w:pPr>
      <w:r>
        <w:rPr>
          <w:b/>
          <w:sz w:val="20"/>
          <w:szCs w:val="20"/>
        </w:rPr>
        <w:t>Önerilen ilave dersler:</w:t>
      </w:r>
    </w:p>
    <w:p w:rsidR="00AF28B0" w:rsidRDefault="00EF20DC">
      <w:pPr>
        <w:ind w:left="216"/>
        <w:rPr>
          <w:b/>
          <w:sz w:val="20"/>
          <w:szCs w:val="20"/>
        </w:rPr>
      </w:pPr>
      <w:r>
        <w:rPr>
          <w:b/>
          <w:sz w:val="20"/>
          <w:szCs w:val="20"/>
        </w:rPr>
        <w:t>Yok</w:t>
      </w:r>
    </w:p>
    <w:p w:rsidR="00AF28B0" w:rsidRDefault="00AF28B0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b/>
          <w:color w:val="000000"/>
          <w:sz w:val="20"/>
          <w:szCs w:val="20"/>
        </w:rPr>
      </w:pPr>
    </w:p>
    <w:p w:rsidR="00AF28B0" w:rsidRDefault="00EF20DC">
      <w:pPr>
        <w:ind w:left="216"/>
        <w:rPr>
          <w:b/>
          <w:sz w:val="20"/>
          <w:szCs w:val="20"/>
        </w:rPr>
      </w:pPr>
      <w:r>
        <w:rPr>
          <w:b/>
          <w:sz w:val="20"/>
          <w:szCs w:val="20"/>
        </w:rPr>
        <w:t>Dersin içeriği:</w:t>
      </w:r>
    </w:p>
    <w:p w:rsidR="00AF28B0" w:rsidRDefault="00EF20DC">
      <w:pPr>
        <w:pBdr>
          <w:top w:val="nil"/>
          <w:left w:val="nil"/>
          <w:bottom w:val="nil"/>
          <w:right w:val="nil"/>
          <w:between w:val="nil"/>
        </w:pBdr>
        <w:spacing w:before="3"/>
        <w:ind w:left="216" w:right="798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Bu dersin amacı, öğrencilerimize kulak, burun boğaz hastalıkları ve baş-boyun cerrahisi konusunda klinik bilgiler kazandırmaktır. Bu derste öğrencilere yeterli düzeyde deneyimle, erişkin ve çocuk hastalarda sorgulama, muayene ve ilgili sistem hastalıkları </w:t>
      </w:r>
      <w:r>
        <w:rPr>
          <w:color w:val="000000"/>
          <w:sz w:val="20"/>
          <w:szCs w:val="20"/>
        </w:rPr>
        <w:t xml:space="preserve">konusunda </w:t>
      </w:r>
      <w:proofErr w:type="spellStart"/>
      <w:r>
        <w:rPr>
          <w:color w:val="000000"/>
          <w:sz w:val="20"/>
          <w:szCs w:val="20"/>
        </w:rPr>
        <w:t>semptomatoloji</w:t>
      </w:r>
      <w:proofErr w:type="spellEnd"/>
      <w:r>
        <w:rPr>
          <w:color w:val="000000"/>
          <w:sz w:val="20"/>
          <w:szCs w:val="20"/>
        </w:rPr>
        <w:t xml:space="preserve">, ayırıcı tanı ve tedavi bilgileri kazandırılacak, KBB alanında radyoloji, </w:t>
      </w:r>
      <w:proofErr w:type="spellStart"/>
      <w:r>
        <w:rPr>
          <w:color w:val="000000"/>
          <w:sz w:val="20"/>
          <w:szCs w:val="20"/>
        </w:rPr>
        <w:t>odyoloji</w:t>
      </w:r>
      <w:proofErr w:type="spellEnd"/>
      <w:r>
        <w:rPr>
          <w:color w:val="000000"/>
          <w:sz w:val="20"/>
          <w:szCs w:val="20"/>
        </w:rPr>
        <w:t xml:space="preserve"> ve laboratuvar yöntemleri hakkında temel bilgiler verilecektir. Dersin sonunda öğrenciler genel KBB konusunda bir hastaya </w:t>
      </w:r>
      <w:proofErr w:type="spellStart"/>
      <w:r>
        <w:rPr>
          <w:color w:val="000000"/>
          <w:sz w:val="20"/>
          <w:szCs w:val="20"/>
        </w:rPr>
        <w:t>primer</w:t>
      </w:r>
      <w:proofErr w:type="spellEnd"/>
      <w:r>
        <w:rPr>
          <w:color w:val="000000"/>
          <w:sz w:val="20"/>
          <w:szCs w:val="20"/>
        </w:rPr>
        <w:t xml:space="preserve"> yaklaşımı bilecek, </w:t>
      </w:r>
      <w:r>
        <w:rPr>
          <w:color w:val="000000"/>
          <w:sz w:val="20"/>
          <w:szCs w:val="20"/>
        </w:rPr>
        <w:t>ileri tetkik ve tedavi gereken vakaları ilgili merkezlere yönlendirebileceklerdir.</w:t>
      </w:r>
    </w:p>
    <w:p w:rsidR="00AF28B0" w:rsidRDefault="00EF20DC">
      <w:pPr>
        <w:spacing w:before="225"/>
        <w:ind w:left="216"/>
        <w:rPr>
          <w:b/>
          <w:sz w:val="20"/>
          <w:szCs w:val="20"/>
        </w:rPr>
      </w:pPr>
      <w:r>
        <w:rPr>
          <w:b/>
          <w:sz w:val="20"/>
          <w:szCs w:val="20"/>
        </w:rPr>
        <w:t>Ders kategorisi:</w:t>
      </w:r>
    </w:p>
    <w:p w:rsidR="00AF28B0" w:rsidRDefault="00AF28B0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b/>
          <w:color w:val="000000"/>
          <w:sz w:val="20"/>
          <w:szCs w:val="20"/>
        </w:rPr>
      </w:pPr>
    </w:p>
    <w:tbl>
      <w:tblPr>
        <w:tblStyle w:val="a0"/>
        <w:tblW w:w="5471" w:type="dxa"/>
        <w:tblInd w:w="3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39"/>
        <w:gridCol w:w="432"/>
      </w:tblGrid>
      <w:tr w:rsidR="00AF28B0">
        <w:trPr>
          <w:trHeight w:val="230"/>
        </w:trPr>
        <w:tc>
          <w:tcPr>
            <w:tcW w:w="5039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46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 Temel meslek dersleri</w:t>
            </w:r>
          </w:p>
        </w:tc>
        <w:tc>
          <w:tcPr>
            <w:tcW w:w="432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X</w:t>
            </w:r>
          </w:p>
        </w:tc>
      </w:tr>
      <w:tr w:rsidR="00AF28B0">
        <w:trPr>
          <w:trHeight w:val="230"/>
        </w:trPr>
        <w:tc>
          <w:tcPr>
            <w:tcW w:w="5039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1" w:lineRule="auto"/>
              <w:ind w:left="46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  Uzmanlık/alan dersleri</w:t>
            </w:r>
          </w:p>
        </w:tc>
        <w:tc>
          <w:tcPr>
            <w:tcW w:w="432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F28B0">
        <w:trPr>
          <w:trHeight w:val="230"/>
        </w:trPr>
        <w:tc>
          <w:tcPr>
            <w:tcW w:w="5039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46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 Destek dersleri</w:t>
            </w:r>
          </w:p>
        </w:tc>
        <w:tc>
          <w:tcPr>
            <w:tcW w:w="432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F28B0">
        <w:trPr>
          <w:trHeight w:val="230"/>
        </w:trPr>
        <w:tc>
          <w:tcPr>
            <w:tcW w:w="5039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46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  Aktarılabilir beceri dersleri</w:t>
            </w:r>
          </w:p>
        </w:tc>
        <w:tc>
          <w:tcPr>
            <w:tcW w:w="432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F28B0">
        <w:trPr>
          <w:trHeight w:val="230"/>
        </w:trPr>
        <w:tc>
          <w:tcPr>
            <w:tcW w:w="5039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46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  Beşeri, İletişim ve Yönetim Becerileri Dersleri</w:t>
            </w:r>
          </w:p>
        </w:tc>
        <w:tc>
          <w:tcPr>
            <w:tcW w:w="432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AF28B0" w:rsidRDefault="00EF20DC">
      <w:pPr>
        <w:spacing w:before="225"/>
        <w:ind w:left="216"/>
        <w:rPr>
          <w:b/>
          <w:sz w:val="20"/>
          <w:szCs w:val="20"/>
        </w:rPr>
      </w:pPr>
      <w:r>
        <w:rPr>
          <w:b/>
          <w:sz w:val="20"/>
          <w:szCs w:val="20"/>
        </w:rPr>
        <w:t>Ders Kitabı:</w:t>
      </w:r>
    </w:p>
    <w:p w:rsidR="00AF28B0" w:rsidRDefault="00EF20DC">
      <w:pPr>
        <w:pBdr>
          <w:top w:val="nil"/>
          <w:left w:val="nil"/>
          <w:bottom w:val="nil"/>
          <w:right w:val="nil"/>
          <w:between w:val="nil"/>
        </w:pBdr>
        <w:spacing w:before="3"/>
        <w:ind w:left="21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Temel </w:t>
      </w:r>
      <w:proofErr w:type="spellStart"/>
      <w:r>
        <w:rPr>
          <w:color w:val="000000"/>
          <w:sz w:val="20"/>
          <w:szCs w:val="20"/>
        </w:rPr>
        <w:t>Otorinolaringoloji</w:t>
      </w:r>
      <w:proofErr w:type="spellEnd"/>
    </w:p>
    <w:p w:rsidR="00AF28B0" w:rsidRDefault="00EF20DC">
      <w:pPr>
        <w:spacing w:before="228"/>
        <w:ind w:left="216"/>
        <w:rPr>
          <w:b/>
          <w:sz w:val="20"/>
          <w:szCs w:val="20"/>
        </w:rPr>
      </w:pPr>
      <w:r>
        <w:rPr>
          <w:b/>
          <w:sz w:val="20"/>
          <w:szCs w:val="20"/>
        </w:rPr>
        <w:t>Yardımcı Okumalar:</w:t>
      </w:r>
    </w:p>
    <w:p w:rsidR="00AF28B0" w:rsidRDefault="00EF20DC">
      <w:pPr>
        <w:pBdr>
          <w:top w:val="nil"/>
          <w:left w:val="nil"/>
          <w:bottom w:val="nil"/>
          <w:right w:val="nil"/>
          <w:between w:val="nil"/>
        </w:pBdr>
        <w:spacing w:before="1"/>
        <w:ind w:left="21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Temel </w:t>
      </w:r>
      <w:proofErr w:type="spellStart"/>
      <w:r>
        <w:rPr>
          <w:color w:val="000000"/>
          <w:sz w:val="20"/>
          <w:szCs w:val="20"/>
        </w:rPr>
        <w:t>Otorinolaringoloji</w:t>
      </w:r>
      <w:proofErr w:type="spellEnd"/>
    </w:p>
    <w:p w:rsidR="00AF28B0" w:rsidRDefault="00EF20DC">
      <w:pPr>
        <w:spacing w:before="228" w:after="6"/>
        <w:ind w:left="216"/>
        <w:rPr>
          <w:b/>
          <w:sz w:val="20"/>
          <w:szCs w:val="20"/>
        </w:rPr>
      </w:pPr>
      <w:r>
        <w:rPr>
          <w:b/>
          <w:sz w:val="20"/>
          <w:szCs w:val="20"/>
        </w:rPr>
        <w:t>Değerlendirme Sistemi</w:t>
      </w:r>
    </w:p>
    <w:tbl>
      <w:tblPr>
        <w:tblStyle w:val="a1"/>
        <w:tblW w:w="9001" w:type="dxa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97"/>
        <w:gridCol w:w="1138"/>
        <w:gridCol w:w="1466"/>
      </w:tblGrid>
      <w:tr w:rsidR="00AF28B0">
        <w:trPr>
          <w:trHeight w:val="460"/>
        </w:trPr>
        <w:tc>
          <w:tcPr>
            <w:tcW w:w="6397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0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Yıl içi Çalışmaları</w:t>
            </w:r>
          </w:p>
        </w:tc>
        <w:tc>
          <w:tcPr>
            <w:tcW w:w="113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0"/>
              <w:ind w:left="9" w:right="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Sayısı</w:t>
            </w:r>
          </w:p>
        </w:tc>
        <w:tc>
          <w:tcPr>
            <w:tcW w:w="1466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7" w:right="3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Katkı Payı</w:t>
            </w:r>
          </w:p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7" w:right="3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(%)</w:t>
            </w:r>
          </w:p>
        </w:tc>
      </w:tr>
      <w:tr w:rsidR="00AF28B0">
        <w:trPr>
          <w:trHeight w:val="230"/>
        </w:trPr>
        <w:tc>
          <w:tcPr>
            <w:tcW w:w="6397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Devam</w:t>
            </w:r>
          </w:p>
        </w:tc>
        <w:tc>
          <w:tcPr>
            <w:tcW w:w="113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9" w:right="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hafta</w:t>
            </w:r>
          </w:p>
        </w:tc>
        <w:tc>
          <w:tcPr>
            <w:tcW w:w="1466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AF28B0">
        <w:trPr>
          <w:trHeight w:val="230"/>
        </w:trPr>
        <w:tc>
          <w:tcPr>
            <w:tcW w:w="6397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Laboratuvar</w:t>
            </w:r>
          </w:p>
        </w:tc>
        <w:tc>
          <w:tcPr>
            <w:tcW w:w="113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9" w:right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66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7" w:right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AF28B0">
        <w:trPr>
          <w:trHeight w:val="230"/>
        </w:trPr>
        <w:tc>
          <w:tcPr>
            <w:tcW w:w="6397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Uygulama</w:t>
            </w:r>
          </w:p>
        </w:tc>
        <w:tc>
          <w:tcPr>
            <w:tcW w:w="113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9" w:right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66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7" w:right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</w:tbl>
    <w:p w:rsidR="00AF28B0" w:rsidRDefault="00AF28B0">
      <w:pPr>
        <w:spacing w:line="210" w:lineRule="auto"/>
        <w:jc w:val="center"/>
        <w:rPr>
          <w:sz w:val="20"/>
          <w:szCs w:val="20"/>
        </w:rPr>
        <w:sectPr w:rsidR="00AF28B0">
          <w:footerReference w:type="default" r:id="rId8"/>
          <w:pgSz w:w="11910" w:h="16840"/>
          <w:pgMar w:top="1320" w:right="600" w:bottom="1414" w:left="1200" w:header="0" w:footer="1055" w:gutter="0"/>
          <w:cols w:space="708"/>
        </w:sectPr>
      </w:pPr>
    </w:p>
    <w:p w:rsidR="00AF28B0" w:rsidRDefault="00AF28B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0"/>
          <w:szCs w:val="20"/>
        </w:rPr>
      </w:pPr>
    </w:p>
    <w:tbl>
      <w:tblPr>
        <w:tblStyle w:val="a2"/>
        <w:tblW w:w="9001" w:type="dxa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97"/>
        <w:gridCol w:w="1138"/>
        <w:gridCol w:w="1466"/>
      </w:tblGrid>
      <w:tr w:rsidR="00AF28B0">
        <w:trPr>
          <w:trHeight w:val="230"/>
        </w:trPr>
        <w:tc>
          <w:tcPr>
            <w:tcW w:w="6397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Alan Çalışması</w:t>
            </w:r>
          </w:p>
        </w:tc>
        <w:tc>
          <w:tcPr>
            <w:tcW w:w="113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9" w:right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66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7" w:right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AF28B0">
        <w:trPr>
          <w:trHeight w:val="230"/>
        </w:trPr>
        <w:tc>
          <w:tcPr>
            <w:tcW w:w="6397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07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Derse Özgü Staj </w:t>
            </w:r>
            <w:r>
              <w:rPr>
                <w:color w:val="000000"/>
                <w:sz w:val="20"/>
                <w:szCs w:val="20"/>
              </w:rPr>
              <w:t>(Varsa)</w:t>
            </w:r>
          </w:p>
        </w:tc>
        <w:tc>
          <w:tcPr>
            <w:tcW w:w="113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9" w:right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66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7" w:right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AF28B0">
        <w:trPr>
          <w:trHeight w:val="230"/>
        </w:trPr>
        <w:tc>
          <w:tcPr>
            <w:tcW w:w="6397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Ödev</w:t>
            </w:r>
          </w:p>
        </w:tc>
        <w:tc>
          <w:tcPr>
            <w:tcW w:w="113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9" w:right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66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7" w:right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AF28B0">
        <w:trPr>
          <w:trHeight w:val="230"/>
        </w:trPr>
        <w:tc>
          <w:tcPr>
            <w:tcW w:w="6397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Sunum</w:t>
            </w:r>
          </w:p>
        </w:tc>
        <w:tc>
          <w:tcPr>
            <w:tcW w:w="113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9" w:right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66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7" w:right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AF28B0">
        <w:trPr>
          <w:trHeight w:val="230"/>
        </w:trPr>
        <w:tc>
          <w:tcPr>
            <w:tcW w:w="6397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Projeler</w:t>
            </w:r>
          </w:p>
        </w:tc>
        <w:tc>
          <w:tcPr>
            <w:tcW w:w="113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9" w:right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66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7" w:right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AF28B0">
        <w:trPr>
          <w:trHeight w:val="230"/>
        </w:trPr>
        <w:tc>
          <w:tcPr>
            <w:tcW w:w="6397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Seminer</w:t>
            </w:r>
          </w:p>
        </w:tc>
        <w:tc>
          <w:tcPr>
            <w:tcW w:w="113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9" w:right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66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7" w:right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AF28B0">
        <w:trPr>
          <w:trHeight w:val="230"/>
        </w:trPr>
        <w:tc>
          <w:tcPr>
            <w:tcW w:w="6397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Staj Sonu Sınavı (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yazılı+sözlü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66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7"/>
              <w:jc w:val="center"/>
              <w:rPr>
                <w:b/>
                <w:color w:val="000000"/>
                <w:sz w:val="20"/>
                <w:szCs w:val="20"/>
              </w:rPr>
            </w:pPr>
            <w:bookmarkStart w:id="0" w:name="_heading=h.gjdgxs" w:colFirst="0" w:colLast="0"/>
            <w:bookmarkEnd w:id="0"/>
            <w:r>
              <w:rPr>
                <w:b/>
                <w:color w:val="000000"/>
                <w:sz w:val="20"/>
                <w:szCs w:val="20"/>
              </w:rPr>
              <w:t>100</w:t>
            </w:r>
          </w:p>
        </w:tc>
      </w:tr>
      <w:tr w:rsidR="00AF28B0">
        <w:trPr>
          <w:trHeight w:val="232"/>
        </w:trPr>
        <w:tc>
          <w:tcPr>
            <w:tcW w:w="7535" w:type="dxa"/>
            <w:gridSpan w:val="2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Toplam</w:t>
            </w:r>
          </w:p>
        </w:tc>
        <w:tc>
          <w:tcPr>
            <w:tcW w:w="1466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2" w:lineRule="auto"/>
              <w:ind w:left="7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100</w:t>
            </w:r>
          </w:p>
        </w:tc>
      </w:tr>
    </w:tbl>
    <w:p w:rsidR="00AF28B0" w:rsidRDefault="00AF28B0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:rsidR="00AF28B0" w:rsidRDefault="00AF28B0">
      <w:pPr>
        <w:pBdr>
          <w:top w:val="nil"/>
          <w:left w:val="nil"/>
          <w:bottom w:val="nil"/>
          <w:right w:val="nil"/>
          <w:between w:val="nil"/>
        </w:pBdr>
        <w:spacing w:before="12"/>
        <w:rPr>
          <w:b/>
          <w:color w:val="000000"/>
          <w:sz w:val="20"/>
          <w:szCs w:val="20"/>
        </w:rPr>
      </w:pPr>
    </w:p>
    <w:p w:rsidR="00AF28B0" w:rsidRDefault="00EF20DC">
      <w:pPr>
        <w:spacing w:after="6"/>
        <w:ind w:left="216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AKTS Öğrenci İş Yükü Tablosu</w:t>
      </w:r>
    </w:p>
    <w:tbl>
      <w:tblPr>
        <w:tblStyle w:val="a3"/>
        <w:tblW w:w="9058" w:type="dxa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65"/>
        <w:gridCol w:w="1200"/>
        <w:gridCol w:w="1265"/>
        <w:gridCol w:w="928"/>
      </w:tblGrid>
      <w:tr w:rsidR="00AF28B0">
        <w:trPr>
          <w:trHeight w:val="460"/>
        </w:trPr>
        <w:tc>
          <w:tcPr>
            <w:tcW w:w="5665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0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Etkinlikler</w:t>
            </w:r>
          </w:p>
        </w:tc>
        <w:tc>
          <w:tcPr>
            <w:tcW w:w="1200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0"/>
              <w:ind w:left="9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Sayısı</w:t>
            </w:r>
          </w:p>
        </w:tc>
        <w:tc>
          <w:tcPr>
            <w:tcW w:w="1265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32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Süresi</w:t>
            </w:r>
          </w:p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5" w:lineRule="auto"/>
              <w:ind w:left="354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(Saat)</w:t>
            </w:r>
          </w:p>
        </w:tc>
        <w:tc>
          <w:tcPr>
            <w:tcW w:w="92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1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Toplam</w:t>
            </w:r>
          </w:p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5" w:lineRule="auto"/>
              <w:ind w:left="11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İş Yükü</w:t>
            </w:r>
          </w:p>
        </w:tc>
      </w:tr>
      <w:tr w:rsidR="00AF28B0">
        <w:trPr>
          <w:trHeight w:val="230"/>
        </w:trPr>
        <w:tc>
          <w:tcPr>
            <w:tcW w:w="5665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Ders Süresi</w:t>
            </w:r>
          </w:p>
        </w:tc>
        <w:tc>
          <w:tcPr>
            <w:tcW w:w="1200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265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</w:tr>
      <w:tr w:rsidR="00AF28B0">
        <w:trPr>
          <w:trHeight w:val="230"/>
        </w:trPr>
        <w:tc>
          <w:tcPr>
            <w:tcW w:w="5665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Laboratuvar</w:t>
            </w:r>
          </w:p>
        </w:tc>
        <w:tc>
          <w:tcPr>
            <w:tcW w:w="1200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9" w:right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3" w:right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3" w:right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AF28B0">
        <w:trPr>
          <w:trHeight w:val="230"/>
        </w:trPr>
        <w:tc>
          <w:tcPr>
            <w:tcW w:w="5665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Uygulama</w:t>
            </w:r>
          </w:p>
        </w:tc>
        <w:tc>
          <w:tcPr>
            <w:tcW w:w="1200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265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</w:tr>
      <w:tr w:rsidR="00AF28B0">
        <w:trPr>
          <w:trHeight w:val="230"/>
        </w:trPr>
        <w:tc>
          <w:tcPr>
            <w:tcW w:w="5665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07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Derse Özgü Staj </w:t>
            </w:r>
            <w:r>
              <w:rPr>
                <w:color w:val="000000"/>
                <w:sz w:val="20"/>
                <w:szCs w:val="20"/>
              </w:rPr>
              <w:t>(varsa)</w:t>
            </w:r>
          </w:p>
        </w:tc>
        <w:tc>
          <w:tcPr>
            <w:tcW w:w="1200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9" w:right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3" w:right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3" w:right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AF28B0">
        <w:trPr>
          <w:trHeight w:val="230"/>
        </w:trPr>
        <w:tc>
          <w:tcPr>
            <w:tcW w:w="5665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Alan Çalışması</w:t>
            </w:r>
          </w:p>
        </w:tc>
        <w:tc>
          <w:tcPr>
            <w:tcW w:w="1200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9" w:right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3" w:right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3" w:right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AF28B0">
        <w:trPr>
          <w:trHeight w:val="230"/>
        </w:trPr>
        <w:tc>
          <w:tcPr>
            <w:tcW w:w="5665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07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Sınıf Dışı Ders Çalışma Süresi </w:t>
            </w:r>
            <w:r>
              <w:rPr>
                <w:color w:val="000000"/>
                <w:sz w:val="20"/>
                <w:szCs w:val="20"/>
              </w:rPr>
              <w:t xml:space="preserve">(Ön çalışma, pekiştirme, </w:t>
            </w:r>
            <w:proofErr w:type="spellStart"/>
            <w:r>
              <w:rPr>
                <w:color w:val="000000"/>
                <w:sz w:val="20"/>
                <w:szCs w:val="20"/>
              </w:rPr>
              <w:t>vb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00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65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2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AF28B0">
        <w:trPr>
          <w:trHeight w:val="230"/>
        </w:trPr>
        <w:tc>
          <w:tcPr>
            <w:tcW w:w="5665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Sunum / Seminer Hazırlama</w:t>
            </w:r>
          </w:p>
        </w:tc>
        <w:tc>
          <w:tcPr>
            <w:tcW w:w="1200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9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5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2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AF28B0">
        <w:trPr>
          <w:trHeight w:val="230"/>
        </w:trPr>
        <w:tc>
          <w:tcPr>
            <w:tcW w:w="5665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Proje</w:t>
            </w:r>
          </w:p>
        </w:tc>
        <w:tc>
          <w:tcPr>
            <w:tcW w:w="1200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9" w:right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3" w:right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3" w:right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AF28B0">
        <w:trPr>
          <w:trHeight w:val="230"/>
        </w:trPr>
        <w:tc>
          <w:tcPr>
            <w:tcW w:w="5665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Ödevler</w:t>
            </w:r>
          </w:p>
        </w:tc>
        <w:tc>
          <w:tcPr>
            <w:tcW w:w="1200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9" w:right="1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3" w:right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3" w:right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AF28B0">
        <w:trPr>
          <w:trHeight w:val="230"/>
        </w:trPr>
        <w:tc>
          <w:tcPr>
            <w:tcW w:w="5665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Ara sınavlar</w:t>
            </w:r>
          </w:p>
        </w:tc>
        <w:tc>
          <w:tcPr>
            <w:tcW w:w="1200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9" w:right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3" w:right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3" w:right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AF28B0">
        <w:trPr>
          <w:trHeight w:val="227"/>
        </w:trPr>
        <w:tc>
          <w:tcPr>
            <w:tcW w:w="5665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08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Staj Sonu Sınavı</w:t>
            </w:r>
          </w:p>
        </w:tc>
        <w:tc>
          <w:tcPr>
            <w:tcW w:w="1200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08" w:lineRule="auto"/>
              <w:ind w:left="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65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08" w:lineRule="auto"/>
              <w:ind w:left="13" w:right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2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08" w:lineRule="auto"/>
              <w:ind w:left="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AF28B0">
        <w:trPr>
          <w:trHeight w:val="232"/>
        </w:trPr>
        <w:tc>
          <w:tcPr>
            <w:tcW w:w="8130" w:type="dxa"/>
            <w:gridSpan w:val="3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Toplam İş Yükü</w:t>
            </w:r>
          </w:p>
        </w:tc>
        <w:tc>
          <w:tcPr>
            <w:tcW w:w="92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2" w:lineRule="auto"/>
              <w:ind w:left="13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83</w:t>
            </w:r>
          </w:p>
        </w:tc>
      </w:tr>
    </w:tbl>
    <w:p w:rsidR="00AF28B0" w:rsidRDefault="00AF28B0">
      <w:pPr>
        <w:pBdr>
          <w:top w:val="nil"/>
          <w:left w:val="nil"/>
          <w:bottom w:val="nil"/>
          <w:right w:val="nil"/>
          <w:between w:val="nil"/>
        </w:pBdr>
        <w:spacing w:before="224"/>
        <w:rPr>
          <w:b/>
          <w:color w:val="000000"/>
          <w:sz w:val="20"/>
          <w:szCs w:val="20"/>
        </w:rPr>
      </w:pPr>
    </w:p>
    <w:p w:rsidR="00AF28B0" w:rsidRDefault="00EF20DC">
      <w:pPr>
        <w:spacing w:after="7"/>
        <w:ind w:left="216" w:right="732"/>
        <w:rPr>
          <w:b/>
          <w:sz w:val="20"/>
          <w:szCs w:val="20"/>
        </w:rPr>
      </w:pPr>
      <w:r>
        <w:rPr>
          <w:b/>
          <w:sz w:val="20"/>
          <w:szCs w:val="20"/>
        </w:rPr>
        <w:t>Kulak Burun Boğaz Hastalıkları Stajının Öğrenim Çıktılarının TIP EĞİTİMİ Programı Yeterlilikleri ile İlişkisi</w:t>
      </w:r>
    </w:p>
    <w:tbl>
      <w:tblPr>
        <w:tblStyle w:val="a4"/>
        <w:tblW w:w="9889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6828"/>
        <w:gridCol w:w="481"/>
        <w:gridCol w:w="483"/>
        <w:gridCol w:w="483"/>
        <w:gridCol w:w="483"/>
        <w:gridCol w:w="483"/>
      </w:tblGrid>
      <w:tr w:rsidR="00AF28B0">
        <w:trPr>
          <w:trHeight w:val="474"/>
        </w:trPr>
        <w:tc>
          <w:tcPr>
            <w:tcW w:w="648" w:type="dxa"/>
            <w:vMerge w:val="restart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/>
              <w:rPr>
                <w:b/>
                <w:color w:val="000000"/>
                <w:sz w:val="20"/>
                <w:szCs w:val="20"/>
              </w:rPr>
            </w:pPr>
          </w:p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No</w:t>
            </w:r>
          </w:p>
        </w:tc>
        <w:tc>
          <w:tcPr>
            <w:tcW w:w="6829" w:type="dxa"/>
            <w:vMerge w:val="restart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/>
              <w:rPr>
                <w:b/>
                <w:color w:val="000000"/>
                <w:sz w:val="20"/>
                <w:szCs w:val="20"/>
              </w:rPr>
            </w:pPr>
          </w:p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Program Yeterlikleri/Çıktıları</w:t>
            </w:r>
          </w:p>
        </w:tc>
        <w:tc>
          <w:tcPr>
            <w:tcW w:w="2413" w:type="dxa"/>
            <w:gridSpan w:val="5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576"/>
              <w:rPr>
                <w:rFonts w:ascii="Noto Sans Symbols" w:eastAsia="Noto Sans Symbols" w:hAnsi="Noto Sans Symbols" w:cs="Noto Sans Symbols"/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Katkı Düzeyi</w:t>
            </w:r>
            <w:r>
              <w:rPr>
                <w:rFonts w:ascii="Noto Sans Symbols" w:eastAsia="Noto Sans Symbols" w:hAnsi="Noto Sans Symbols" w:cs="Noto Sans Symbols"/>
                <w:b/>
                <w:color w:val="000000"/>
                <w:sz w:val="20"/>
                <w:szCs w:val="20"/>
                <w:vertAlign w:val="superscript"/>
              </w:rPr>
              <w:t>*</w:t>
            </w:r>
          </w:p>
        </w:tc>
      </w:tr>
      <w:tr w:rsidR="00AF28B0">
        <w:trPr>
          <w:trHeight w:val="230"/>
        </w:trPr>
        <w:tc>
          <w:tcPr>
            <w:tcW w:w="648" w:type="dxa"/>
            <w:vMerge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Noto Sans Symbols" w:eastAsia="Noto Sans Symbols" w:hAnsi="Noto Sans Symbols" w:cs="Noto Sans Symbols"/>
                <w:b/>
                <w:color w:val="000000"/>
                <w:sz w:val="20"/>
                <w:szCs w:val="20"/>
              </w:rPr>
            </w:pPr>
          </w:p>
        </w:tc>
        <w:tc>
          <w:tcPr>
            <w:tcW w:w="6829" w:type="dxa"/>
            <w:vMerge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Noto Sans Symbols" w:eastAsia="Noto Sans Symbols" w:hAnsi="Noto Sans Symbols" w:cs="Noto Sans Symbols"/>
                <w:b/>
                <w:color w:val="000000"/>
                <w:sz w:val="20"/>
                <w:szCs w:val="20"/>
              </w:rPr>
            </w:pPr>
          </w:p>
        </w:tc>
        <w:tc>
          <w:tcPr>
            <w:tcW w:w="481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83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1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83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9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483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</w:t>
            </w:r>
          </w:p>
        </w:tc>
      </w:tr>
      <w:tr w:rsidR="00AF28B0">
        <w:trPr>
          <w:trHeight w:val="345"/>
        </w:trPr>
        <w:tc>
          <w:tcPr>
            <w:tcW w:w="64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2"/>
              <w:ind w:left="9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829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0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Organizmanın normal yapı ve fonksiyonlarını anlatabilmek.</w:t>
            </w:r>
          </w:p>
        </w:tc>
        <w:tc>
          <w:tcPr>
            <w:tcW w:w="481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" w:right="13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F28B0">
        <w:trPr>
          <w:trHeight w:val="345"/>
        </w:trPr>
        <w:tc>
          <w:tcPr>
            <w:tcW w:w="64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2"/>
              <w:ind w:left="9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829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0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Hastalıkların </w:t>
            </w:r>
            <w:proofErr w:type="spellStart"/>
            <w:r>
              <w:rPr>
                <w:color w:val="000000"/>
                <w:sz w:val="20"/>
                <w:szCs w:val="20"/>
              </w:rPr>
              <w:t>patogenezini</w:t>
            </w:r>
            <w:proofErr w:type="spellEnd"/>
            <w:r>
              <w:rPr>
                <w:color w:val="000000"/>
                <w:sz w:val="20"/>
                <w:szCs w:val="20"/>
              </w:rPr>
              <w:t>, klinik ve tanısal özelliklerini açıklayabilmek.</w:t>
            </w:r>
          </w:p>
        </w:tc>
        <w:tc>
          <w:tcPr>
            <w:tcW w:w="481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" w:right="13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F28B0">
        <w:trPr>
          <w:trHeight w:val="460"/>
        </w:trPr>
        <w:tc>
          <w:tcPr>
            <w:tcW w:w="64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0"/>
              <w:ind w:left="9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6829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0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Hastanın </w:t>
            </w:r>
            <w:proofErr w:type="gramStart"/>
            <w:r>
              <w:rPr>
                <w:color w:val="000000"/>
                <w:sz w:val="20"/>
                <w:szCs w:val="20"/>
              </w:rPr>
              <w:t>hikayesini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alabilmek ve genel-sistem bazlı fizik muayeneleri yapabilmek</w:t>
            </w:r>
          </w:p>
        </w:tc>
        <w:tc>
          <w:tcPr>
            <w:tcW w:w="481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" w:right="13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F28B0">
        <w:trPr>
          <w:trHeight w:val="688"/>
        </w:trPr>
        <w:tc>
          <w:tcPr>
            <w:tcW w:w="64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5"/>
              <w:ind w:left="9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6829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0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Hayatı tehdit eden acil hastalıkları tedavi edebilmek ve gerektiğinde hasta</w:t>
            </w:r>
          </w:p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5"/>
              <w:ind w:left="107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transportunu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sağlayabilmek.</w:t>
            </w:r>
          </w:p>
        </w:tc>
        <w:tc>
          <w:tcPr>
            <w:tcW w:w="481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" w:right="13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F28B0">
        <w:trPr>
          <w:trHeight w:val="690"/>
        </w:trPr>
        <w:tc>
          <w:tcPr>
            <w:tcW w:w="64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5"/>
              <w:ind w:left="9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6829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0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Hastalıkların tanı ve tedavisi için gerekli temel tıbbi girişimleri</w:t>
            </w:r>
          </w:p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5"/>
              <w:ind w:left="107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uygulayabilmek</w:t>
            </w:r>
            <w:proofErr w:type="gram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81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" w:right="129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F28B0">
        <w:trPr>
          <w:trHeight w:val="345"/>
        </w:trPr>
        <w:tc>
          <w:tcPr>
            <w:tcW w:w="64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2"/>
              <w:ind w:left="9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6829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0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Koruyucu hekimlik ve adli tıp uygulamalarını yerine getirebilmek.</w:t>
            </w:r>
          </w:p>
        </w:tc>
        <w:tc>
          <w:tcPr>
            <w:tcW w:w="481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" w:right="129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F28B0">
        <w:trPr>
          <w:trHeight w:val="688"/>
        </w:trPr>
        <w:tc>
          <w:tcPr>
            <w:tcW w:w="64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5"/>
              <w:ind w:left="9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6829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0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Ulusal Sağlık Sistemi’nin yapılanması ve işleyişi hakkında genel bilgilere</w:t>
            </w:r>
          </w:p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5"/>
              <w:ind w:left="107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sahip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olmak.</w:t>
            </w:r>
          </w:p>
        </w:tc>
        <w:tc>
          <w:tcPr>
            <w:tcW w:w="481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" w:right="129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F28B0">
        <w:trPr>
          <w:trHeight w:val="347"/>
        </w:trPr>
        <w:tc>
          <w:tcPr>
            <w:tcW w:w="64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4"/>
              <w:ind w:left="9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6829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0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1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0" w:right="129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AF28B0" w:rsidRDefault="00EF20DC" w:rsidP="000875B7">
      <w:pPr>
        <w:pBdr>
          <w:top w:val="nil"/>
          <w:left w:val="nil"/>
          <w:bottom w:val="nil"/>
          <w:right w:val="nil"/>
          <w:between w:val="nil"/>
        </w:pBdr>
        <w:spacing w:before="151"/>
        <w:rPr>
          <w:color w:val="000000"/>
          <w:sz w:val="20"/>
          <w:szCs w:val="20"/>
        </w:rPr>
        <w:sectPr w:rsidR="00AF28B0">
          <w:type w:val="continuous"/>
          <w:pgSz w:w="11910" w:h="16840"/>
          <w:pgMar w:top="1380" w:right="600" w:bottom="1240" w:left="1200" w:header="0" w:footer="1055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hidden="0" allowOverlap="1">
                <wp:simplePos x="0" y="0"/>
                <wp:positionH relativeFrom="column">
                  <wp:posOffset>127000</wp:posOffset>
                </wp:positionH>
                <wp:positionV relativeFrom="paragraph">
                  <wp:posOffset>241300</wp:posOffset>
                </wp:positionV>
                <wp:extent cx="7620" cy="12700"/>
                <wp:effectExtent l="0" t="0" r="0" b="0"/>
                <wp:wrapTopAndBottom distT="0" distB="0"/>
                <wp:docPr id="3" name="Serbest For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431283" y="377619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 extrusionOk="0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053" y="7619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127000</wp:posOffset>
                </wp:positionH>
                <wp:positionV relativeFrom="paragraph">
                  <wp:posOffset>241300</wp:posOffset>
                </wp:positionV>
                <wp:extent cx="7620" cy="12700"/>
                <wp:effectExtent b="0" l="0" r="0" t="0"/>
                <wp:wrapTopAndBottom distB="0" distT="0"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rFonts w:ascii="Noto Sans Symbols" w:eastAsia="Noto Sans Symbols" w:hAnsi="Noto Sans Symbols" w:cs="Noto Sans Symbols"/>
          <w:color w:val="000000"/>
          <w:sz w:val="21"/>
          <w:szCs w:val="21"/>
          <w:vertAlign w:val="superscript"/>
        </w:rPr>
        <w:t>*</w:t>
      </w:r>
      <w:r>
        <w:rPr>
          <w:color w:val="000000"/>
          <w:sz w:val="20"/>
          <w:szCs w:val="20"/>
        </w:rPr>
        <w:t xml:space="preserve">1 en düşük, 2 düşük, 3 </w:t>
      </w:r>
      <w:bookmarkStart w:id="1" w:name="_GoBack"/>
      <w:bookmarkEnd w:id="1"/>
      <w:r>
        <w:rPr>
          <w:color w:val="000000"/>
          <w:sz w:val="20"/>
          <w:szCs w:val="20"/>
        </w:rPr>
        <w:t>orta, 4 yüksek, 5 en yüksek olarak belirtilecektir.</w:t>
      </w:r>
    </w:p>
    <w:p w:rsidR="00AF28B0" w:rsidRDefault="00AF28B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sz w:val="20"/>
          <w:szCs w:val="20"/>
        </w:rPr>
      </w:pPr>
    </w:p>
    <w:tbl>
      <w:tblPr>
        <w:tblStyle w:val="a5"/>
        <w:tblW w:w="9889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6828"/>
        <w:gridCol w:w="481"/>
        <w:gridCol w:w="483"/>
        <w:gridCol w:w="483"/>
        <w:gridCol w:w="483"/>
        <w:gridCol w:w="483"/>
      </w:tblGrid>
      <w:tr w:rsidR="00AF28B0">
        <w:trPr>
          <w:trHeight w:val="691"/>
        </w:trPr>
        <w:tc>
          <w:tcPr>
            <w:tcW w:w="64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5"/>
              <w:ind w:left="9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6829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Toplumda sık görülen temel hastalıkların birinci basamak tedavilerini</w:t>
            </w:r>
          </w:p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3"/>
              <w:ind w:left="107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bilimsel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verilere dayalı etkinliği yüksek yöntemlerle yapabilmek.</w:t>
            </w:r>
          </w:p>
        </w:tc>
        <w:tc>
          <w:tcPr>
            <w:tcW w:w="481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3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05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X</w:t>
            </w:r>
          </w:p>
        </w:tc>
      </w:tr>
      <w:tr w:rsidR="00AF28B0">
        <w:trPr>
          <w:trHeight w:val="345"/>
        </w:trPr>
        <w:tc>
          <w:tcPr>
            <w:tcW w:w="648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2"/>
              <w:ind w:left="9" w:right="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29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0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Bilimsel toplantılar ve projeler düzenlemek ve yürütmek.</w:t>
            </w:r>
          </w:p>
        </w:tc>
        <w:tc>
          <w:tcPr>
            <w:tcW w:w="481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F28B0">
        <w:trPr>
          <w:trHeight w:val="1036"/>
        </w:trPr>
        <w:tc>
          <w:tcPr>
            <w:tcW w:w="648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7"/>
              <w:rPr>
                <w:color w:val="000000"/>
                <w:sz w:val="20"/>
                <w:szCs w:val="20"/>
              </w:rPr>
            </w:pPr>
          </w:p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9" w:right="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29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0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Tıpla ilgili bilgilerini güncellemek için </w:t>
            </w:r>
            <w:proofErr w:type="gramStart"/>
            <w:r>
              <w:rPr>
                <w:color w:val="000000"/>
                <w:sz w:val="20"/>
                <w:szCs w:val="20"/>
              </w:rPr>
              <w:t>literatür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izleyecek kadar yabancı dil</w:t>
            </w:r>
          </w:p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107" w:right="80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bilmek</w:t>
            </w:r>
            <w:proofErr w:type="gramEnd"/>
            <w:r>
              <w:rPr>
                <w:color w:val="000000"/>
                <w:sz w:val="20"/>
                <w:szCs w:val="20"/>
              </w:rPr>
              <w:t>, bilimsel çalışmaları değerlendirebilecek ölçüde istatistik ve bilgisayar yöntemlerini kullanabilmek.</w:t>
            </w:r>
          </w:p>
        </w:tc>
        <w:tc>
          <w:tcPr>
            <w:tcW w:w="481" w:type="dxa"/>
          </w:tcPr>
          <w:p w:rsidR="00AF28B0" w:rsidRDefault="00EF2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3" w:type="dxa"/>
          </w:tcPr>
          <w:p w:rsidR="00AF28B0" w:rsidRDefault="00AF2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F28B0" w:rsidRDefault="00AF28B0"/>
    <w:p w:rsidR="00AF28B0" w:rsidRDefault="00AF28B0"/>
    <w:tbl>
      <w:tblPr>
        <w:tblStyle w:val="a6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F28B0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8B0" w:rsidRDefault="00EF20D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ÖĞRENME ÇIKTILARI, ALT BECERİLER ve YETERLİLİKLER</w:t>
            </w:r>
          </w:p>
        </w:tc>
      </w:tr>
      <w:tr w:rsidR="00AF28B0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28B0" w:rsidRDefault="00EF20DC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Bu dersi tamamlayan öğrenciler;</w:t>
            </w:r>
          </w:p>
          <w:p w:rsidR="00AF28B0" w:rsidRDefault="00AF28B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7"/>
              <w:tblW w:w="8792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2"/>
              <w:gridCol w:w="1229"/>
              <w:gridCol w:w="993"/>
            </w:tblGrid>
            <w:tr w:rsidR="00AF28B0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8B0" w:rsidRDefault="00EF20D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8B0" w:rsidRDefault="00EF20D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8B0" w:rsidRDefault="00EF20D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8B0" w:rsidRDefault="00EF20D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 Yöntemi</w:t>
                  </w:r>
                </w:p>
              </w:tc>
            </w:tr>
            <w:tr w:rsidR="00AF28B0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8B0" w:rsidRDefault="00EF20D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8B0" w:rsidRDefault="00EF20DC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İletişim becerilerini kullanarak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cerrahi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anamnez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alabilmek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8B0" w:rsidRDefault="00EF20D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8B0" w:rsidRDefault="00EF20D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ÖD7</w:t>
                  </w:r>
                </w:p>
              </w:tc>
            </w:tr>
            <w:tr w:rsidR="00AF28B0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8B0" w:rsidRDefault="00EF20D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8B0" w:rsidRDefault="00EF20DC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Genel  Cerrahi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muayenesi yaparak  hasta değerlendirebilir.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8B0" w:rsidRDefault="00EF20D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8B0" w:rsidRDefault="00EF20D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ÖD7</w:t>
                  </w:r>
                </w:p>
              </w:tc>
            </w:tr>
            <w:tr w:rsidR="00AF28B0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8B0" w:rsidRDefault="00EF20D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8B0" w:rsidRDefault="00EF20DC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Uygun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labaratuvar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tetkiklerini isteyebilir, ayırıcı tanı yapabilir.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8B0" w:rsidRDefault="00EF20D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8B0" w:rsidRDefault="00EF20D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ÖD7</w:t>
                  </w:r>
                </w:p>
              </w:tc>
            </w:tr>
            <w:tr w:rsidR="00AF28B0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8B0" w:rsidRDefault="00EF20D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8B0" w:rsidRDefault="00EF20DC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Genel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Cerrahi  hastalıkları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için birinci basamak yaklaşımıyla tanıya uygun tedavi planlayabilir, akılcı ilaç kullanımı ilkeleri doğrultusunda reçete düzenleyebilir, korunma önlemlerini uygular hasta ve hasta yakınlarını tedavi planı hakkında bilgilendirir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ve gerektiğinde uygun merkeze sevk edebilir.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8B0" w:rsidRDefault="00EF20D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8B0" w:rsidRDefault="00EF20D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ÖD7</w:t>
                  </w:r>
                </w:p>
              </w:tc>
            </w:tr>
            <w:tr w:rsidR="00AF28B0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8B0" w:rsidRDefault="00EF20D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8B0" w:rsidRDefault="00EF20DC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Amaç doğrultusunda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literatür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taraması yapabilir, sunabilir.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8B0" w:rsidRDefault="00EF20D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F28B0" w:rsidRDefault="00EF20DC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ÖD7</w:t>
                  </w:r>
                </w:p>
              </w:tc>
            </w:tr>
          </w:tbl>
          <w:p w:rsidR="00AF28B0" w:rsidRDefault="00AF28B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F28B0" w:rsidRDefault="00AF28B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AF28B0" w:rsidRDefault="00AF28B0"/>
    <w:sectPr w:rsidR="00AF28B0">
      <w:pgSz w:w="11910" w:h="16840"/>
      <w:pgMar w:top="1380" w:right="600" w:bottom="1240" w:left="1200" w:header="0" w:footer="105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0DC" w:rsidRDefault="00EF20DC">
      <w:r>
        <w:separator/>
      </w:r>
    </w:p>
  </w:endnote>
  <w:endnote w:type="continuationSeparator" w:id="0">
    <w:p w:rsidR="00EF20DC" w:rsidRDefault="00EF2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Noto Sans Symbols">
    <w:charset w:val="00"/>
    <w:family w:val="auto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8B0" w:rsidRDefault="00EF20DC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0" distR="0" simplePos="0" relativeHeight="251658240" behindDoc="1" locked="0" layoutInCell="1" hidden="0" allowOverlap="1">
              <wp:simplePos x="0" y="0"/>
              <wp:positionH relativeFrom="column">
                <wp:posOffset>114300</wp:posOffset>
              </wp:positionH>
              <wp:positionV relativeFrom="paragraph">
                <wp:posOffset>9867900</wp:posOffset>
              </wp:positionV>
              <wp:extent cx="865505" cy="203835"/>
              <wp:effectExtent l="0" t="0" r="0" b="0"/>
              <wp:wrapNone/>
              <wp:docPr id="4" name="Dikdörtgen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918010" y="3682845"/>
                        <a:ext cx="85598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AF28B0" w:rsidRDefault="00EF20DC">
                          <w:pPr>
                            <w:spacing w:before="10"/>
                            <w:ind w:left="20" w:firstLine="20"/>
                            <w:textDirection w:val="btLr"/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4"/>
                            </w:rPr>
                            <w:t>[Metni yazın]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114300</wp:posOffset>
              </wp:positionH>
              <wp:positionV relativeFrom="paragraph">
                <wp:posOffset>9867900</wp:posOffset>
              </wp:positionV>
              <wp:extent cx="865505" cy="203835"/>
              <wp:effectExtent b="0" l="0" r="0" t="0"/>
              <wp:wrapNone/>
              <wp:docPr id="4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65505" cy="20383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0DC" w:rsidRDefault="00EF20DC">
      <w:r>
        <w:separator/>
      </w:r>
    </w:p>
  </w:footnote>
  <w:footnote w:type="continuationSeparator" w:id="0">
    <w:p w:rsidR="00EF20DC" w:rsidRDefault="00EF2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4873DE"/>
    <w:multiLevelType w:val="multilevel"/>
    <w:tmpl w:val="9ACE5F4A"/>
    <w:lvl w:ilvl="0">
      <w:start w:val="1"/>
      <w:numFmt w:val="decimal"/>
      <w:lvlText w:val="%1."/>
      <w:lvlJc w:val="left"/>
      <w:pPr>
        <w:ind w:left="924" w:hanging="347"/>
      </w:pPr>
      <w:rPr>
        <w:rFonts w:ascii="Arial" w:eastAsia="Arial" w:hAnsi="Arial" w:cs="Arial"/>
        <w:b w:val="0"/>
        <w:i w:val="0"/>
        <w:sz w:val="20"/>
        <w:szCs w:val="20"/>
      </w:rPr>
    </w:lvl>
    <w:lvl w:ilvl="1">
      <w:numFmt w:val="bullet"/>
      <w:lvlText w:val="•"/>
      <w:lvlJc w:val="left"/>
      <w:pPr>
        <w:ind w:left="1838" w:hanging="348"/>
      </w:pPr>
    </w:lvl>
    <w:lvl w:ilvl="2">
      <w:numFmt w:val="bullet"/>
      <w:lvlText w:val="•"/>
      <w:lvlJc w:val="left"/>
      <w:pPr>
        <w:ind w:left="2757" w:hanging="348"/>
      </w:pPr>
    </w:lvl>
    <w:lvl w:ilvl="3">
      <w:numFmt w:val="bullet"/>
      <w:lvlText w:val="•"/>
      <w:lvlJc w:val="left"/>
      <w:pPr>
        <w:ind w:left="3675" w:hanging="348"/>
      </w:pPr>
    </w:lvl>
    <w:lvl w:ilvl="4">
      <w:numFmt w:val="bullet"/>
      <w:lvlText w:val="•"/>
      <w:lvlJc w:val="left"/>
      <w:pPr>
        <w:ind w:left="4594" w:hanging="348"/>
      </w:pPr>
    </w:lvl>
    <w:lvl w:ilvl="5">
      <w:numFmt w:val="bullet"/>
      <w:lvlText w:val="•"/>
      <w:lvlJc w:val="left"/>
      <w:pPr>
        <w:ind w:left="5513" w:hanging="348"/>
      </w:pPr>
    </w:lvl>
    <w:lvl w:ilvl="6">
      <w:numFmt w:val="bullet"/>
      <w:lvlText w:val="•"/>
      <w:lvlJc w:val="left"/>
      <w:pPr>
        <w:ind w:left="6431" w:hanging="347"/>
      </w:pPr>
    </w:lvl>
    <w:lvl w:ilvl="7">
      <w:numFmt w:val="bullet"/>
      <w:lvlText w:val="•"/>
      <w:lvlJc w:val="left"/>
      <w:pPr>
        <w:ind w:left="7350" w:hanging="348"/>
      </w:pPr>
    </w:lvl>
    <w:lvl w:ilvl="8">
      <w:numFmt w:val="bullet"/>
      <w:lvlText w:val="•"/>
      <w:lvlJc w:val="left"/>
      <w:pPr>
        <w:ind w:left="8269" w:hanging="348"/>
      </w:pPr>
    </w:lvl>
  </w:abstractNum>
  <w:abstractNum w:abstractNumId="1" w15:restartNumberingAfterBreak="0">
    <w:nsid w:val="79CA7CFB"/>
    <w:multiLevelType w:val="multilevel"/>
    <w:tmpl w:val="EE060D2E"/>
    <w:lvl w:ilvl="0">
      <w:start w:val="1"/>
      <w:numFmt w:val="decimal"/>
      <w:lvlText w:val="%1."/>
      <w:lvlJc w:val="left"/>
      <w:pPr>
        <w:ind w:left="924" w:hanging="347"/>
      </w:pPr>
      <w:rPr>
        <w:rFonts w:ascii="Arial" w:eastAsia="Arial" w:hAnsi="Arial" w:cs="Arial"/>
        <w:b w:val="0"/>
        <w:i w:val="0"/>
        <w:sz w:val="20"/>
        <w:szCs w:val="20"/>
      </w:rPr>
    </w:lvl>
    <w:lvl w:ilvl="1">
      <w:numFmt w:val="bullet"/>
      <w:lvlText w:val="•"/>
      <w:lvlJc w:val="left"/>
      <w:pPr>
        <w:ind w:left="1838" w:hanging="348"/>
      </w:pPr>
    </w:lvl>
    <w:lvl w:ilvl="2">
      <w:numFmt w:val="bullet"/>
      <w:lvlText w:val="•"/>
      <w:lvlJc w:val="left"/>
      <w:pPr>
        <w:ind w:left="2757" w:hanging="348"/>
      </w:pPr>
    </w:lvl>
    <w:lvl w:ilvl="3">
      <w:numFmt w:val="bullet"/>
      <w:lvlText w:val="•"/>
      <w:lvlJc w:val="left"/>
      <w:pPr>
        <w:ind w:left="3675" w:hanging="348"/>
      </w:pPr>
    </w:lvl>
    <w:lvl w:ilvl="4">
      <w:numFmt w:val="bullet"/>
      <w:lvlText w:val="•"/>
      <w:lvlJc w:val="left"/>
      <w:pPr>
        <w:ind w:left="4594" w:hanging="348"/>
      </w:pPr>
    </w:lvl>
    <w:lvl w:ilvl="5">
      <w:numFmt w:val="bullet"/>
      <w:lvlText w:val="•"/>
      <w:lvlJc w:val="left"/>
      <w:pPr>
        <w:ind w:left="5513" w:hanging="348"/>
      </w:pPr>
    </w:lvl>
    <w:lvl w:ilvl="6">
      <w:numFmt w:val="bullet"/>
      <w:lvlText w:val="•"/>
      <w:lvlJc w:val="left"/>
      <w:pPr>
        <w:ind w:left="6431" w:hanging="347"/>
      </w:pPr>
    </w:lvl>
    <w:lvl w:ilvl="7">
      <w:numFmt w:val="bullet"/>
      <w:lvlText w:val="•"/>
      <w:lvlJc w:val="left"/>
      <w:pPr>
        <w:ind w:left="7350" w:hanging="348"/>
      </w:pPr>
    </w:lvl>
    <w:lvl w:ilvl="8">
      <w:numFmt w:val="bullet"/>
      <w:lvlText w:val="•"/>
      <w:lvlJc w:val="left"/>
      <w:pPr>
        <w:ind w:left="8269" w:hanging="34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8B0"/>
    <w:rsid w:val="000875B7"/>
    <w:rsid w:val="004C17BD"/>
    <w:rsid w:val="00AF28B0"/>
    <w:rsid w:val="00D26083"/>
    <w:rsid w:val="00EF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5023"/>
  <w15:docId w15:val="{40840CAA-36C2-4320-B622-7BE9409D4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"/>
    <w:qFormat/>
    <w:pPr>
      <w:spacing w:before="10"/>
      <w:ind w:left="20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922"/>
    </w:pPr>
    <w:rPr>
      <w:sz w:val="20"/>
      <w:szCs w:val="20"/>
    </w:rPr>
  </w:style>
  <w:style w:type="paragraph" w:styleId="ListeParagraf">
    <w:name w:val="List Paragraph"/>
    <w:basedOn w:val="Normal"/>
    <w:uiPriority w:val="1"/>
    <w:qFormat/>
    <w:pPr>
      <w:ind w:left="922" w:hanging="346"/>
    </w:pPr>
  </w:style>
  <w:style w:type="paragraph" w:customStyle="1" w:styleId="TableParagraph">
    <w:name w:val="Table Paragraph"/>
    <w:basedOn w:val="Normal"/>
    <w:uiPriority w:val="1"/>
    <w:qFormat/>
  </w:style>
  <w:style w:type="table" w:customStyle="1" w:styleId="8">
    <w:name w:val="8"/>
    <w:basedOn w:val="NormalTablo"/>
    <w:rsid w:val="00F60910"/>
    <w:pPr>
      <w:widowControl/>
      <w:spacing w:line="276" w:lineRule="auto"/>
    </w:pPr>
    <w:rPr>
      <w:lang w:val="en-GB"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rGO9E+IgQee1gxsEaR+LTIJBVQ==">CgMxLjAyCGguZ2pkZ3hzOAByITFmaTVUTkN3QUo5R3dIX2dhRTE5OGFCaS1KTGtiaHRRcQ==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921</Words>
  <Characters>5256</Characters>
  <Application>Microsoft Office Word</Application>
  <DocSecurity>0</DocSecurity>
  <Lines>43</Lines>
  <Paragraphs>12</Paragraphs>
  <ScaleCrop>false</ScaleCrop>
  <Company>HP Inc.</Company>
  <LinksUpToDate>false</LinksUpToDate>
  <CharactersWithSpaces>6165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Maltepe Universitesi</dc:creator>
  <cp:lastModifiedBy>halebayram</cp:lastModifiedBy>
  <cp:revision>4</cp:revision>
  <dcterms:created xsi:type="dcterms:W3CDTF">2024-03-25T13:11:00Z</dcterms:created>
  <dcterms:modified xsi:type="dcterms:W3CDTF">2025-09-10T08:24:00Z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2024-03-25T00:00:00Z</vt:filetime>
  </property>
  <property fmtid="{D5CDD505-2E9C-101B-9397-08002B2CF9AE}" pid="5" name="Producer">
    <vt:lpwstr>3-Heights(TM) PDF Security Shell 4.8.25.2 (http://www.pdf-tools.com)</vt:lpwstr>
  </property>
</Properties>
</file>